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83" w:type="pct"/>
        <w:tblCellSpacing w:w="0" w:type="dxa"/>
        <w:tblInd w:w="-10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7191"/>
      </w:tblGrid>
      <w:tr w:rsidR="00090161" w:rsidRPr="00090161" w:rsidTr="00090161">
        <w:trPr>
          <w:tblCellSpacing w:w="0" w:type="dxa"/>
        </w:trPr>
        <w:tc>
          <w:tcPr>
            <w:tcW w:w="3475" w:type="dxa"/>
            <w:vAlign w:val="center"/>
            <w:hideMark/>
          </w:tcPr>
          <w:p w:rsidR="00090161" w:rsidRPr="00090161" w:rsidRDefault="00090161" w:rsidP="00090161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  <w:lang w:eastAsia="ru-RU"/>
              </w:rPr>
            </w:pPr>
            <w:r>
              <w:rPr>
                <w:rFonts w:ascii="Arial Black" w:hAnsi="Arial Black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8BE0C60" wp14:editId="0DED9B7D">
                  <wp:extent cx="1666875" cy="1276350"/>
                  <wp:effectExtent l="0" t="0" r="0" b="0"/>
                  <wp:docPr id="1" name="Рисунок 1" descr="https://crm.rus-telecom.ru/ImgGT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rm.rus-telecom.ru/ImgGT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1" w:type="dxa"/>
            <w:vAlign w:val="center"/>
            <w:hideMark/>
          </w:tcPr>
          <w:p w:rsidR="00090161" w:rsidRPr="00090161" w:rsidRDefault="00090161" w:rsidP="00090161">
            <w:pPr>
              <w:spacing w:after="0" w:line="240" w:lineRule="auto"/>
              <w:jc w:val="right"/>
              <w:rPr>
                <w:rFonts w:ascii="Arial Black" w:hAnsi="Arial Black"/>
                <w:sz w:val="18"/>
                <w:szCs w:val="18"/>
                <w:lang w:eastAsia="ru-RU"/>
              </w:rPr>
            </w:pPr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t>ООО «Русь-Телеком»</w:t>
            </w:r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br/>
              <w:t xml:space="preserve">Адрес: </w:t>
            </w:r>
            <w:r w:rsidRPr="000901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214019, Смоленская область, г. Смоленск, проезд Маршала Конева, д. 29</w:t>
            </w:r>
            <w:proofErr w:type="gramStart"/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br/>
              <w:t>Т</w:t>
            </w:r>
            <w:proofErr w:type="gramEnd"/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t xml:space="preserve">ел./факс: </w:t>
            </w:r>
            <w:r w:rsidRPr="000901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(4812) 653242</w:t>
            </w:r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t>mail</w:t>
            </w:r>
            <w:proofErr w:type="spellEnd"/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t xml:space="preserve">: </w:t>
            </w:r>
            <w:r w:rsidRPr="000901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nalog67@g-tel.ru</w:t>
            </w:r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br/>
              <w:t>Телефоны службы технической поддержки:</w:t>
            </w:r>
            <w:r w:rsidRPr="00090161">
              <w:rPr>
                <w:rFonts w:ascii="Arial Black" w:hAnsi="Arial Black"/>
                <w:sz w:val="18"/>
                <w:szCs w:val="18"/>
                <w:lang w:eastAsia="ru-RU"/>
              </w:rPr>
              <w:br/>
              <w:t xml:space="preserve">в регионе: </w:t>
            </w:r>
            <w:r w:rsidRPr="0009016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(4812)383858, (4812)683693</w:t>
            </w:r>
          </w:p>
        </w:tc>
      </w:tr>
    </w:tbl>
    <w:p w:rsidR="00090161" w:rsidRPr="00090161" w:rsidRDefault="00625EAA" w:rsidP="00090161">
      <w:pPr>
        <w:spacing w:before="113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Принципы определения цен на услуги ООО «Русь-Телеком»</w:t>
      </w:r>
      <w:r w:rsidR="00090161" w:rsidRPr="0009016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90161" w:rsidRPr="00090161" w:rsidRDefault="00090161" w:rsidP="00090161">
      <w:pPr>
        <w:spacing w:before="113"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090161">
        <w:rPr>
          <w:rFonts w:ascii="Times New Roman" w:hAnsi="Times New Roman"/>
          <w:sz w:val="16"/>
          <w:szCs w:val="16"/>
          <w:lang w:eastAsia="ru-RU"/>
        </w:rPr>
        <w:t>Все цены указаны в рублях и включают НДС (18%)</w:t>
      </w:r>
    </w:p>
    <w:tbl>
      <w:tblPr>
        <w:tblW w:w="10632" w:type="dxa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7"/>
        <w:gridCol w:w="850"/>
        <w:gridCol w:w="6095"/>
      </w:tblGrid>
      <w:tr w:rsidR="00A11C93" w:rsidRPr="00A614F1" w:rsidTr="00301804">
        <w:trPr>
          <w:trHeight w:hRule="exact" w:val="429"/>
        </w:trPr>
        <w:tc>
          <w:tcPr>
            <w:tcW w:w="3687" w:type="dxa"/>
            <w:vAlign w:val="center"/>
          </w:tcPr>
          <w:p w:rsidR="00A11C93" w:rsidRPr="00A614F1" w:rsidRDefault="00A11C93" w:rsidP="00B21BC6">
            <w:pPr>
              <w:snapToGrid w:val="0"/>
              <w:spacing w:before="120" w:after="2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850" w:type="dxa"/>
            <w:vAlign w:val="center"/>
          </w:tcPr>
          <w:p w:rsidR="00A11C93" w:rsidRPr="00A614F1" w:rsidRDefault="00807E12" w:rsidP="00807E12">
            <w:pPr>
              <w:snapToGrid w:val="0"/>
              <w:spacing w:before="120" w:after="2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6095" w:type="dxa"/>
            <w:vAlign w:val="center"/>
          </w:tcPr>
          <w:p w:rsidR="00A11C93" w:rsidRPr="00A614F1" w:rsidRDefault="00A11C93" w:rsidP="00B21BC6">
            <w:pPr>
              <w:snapToGrid w:val="0"/>
              <w:spacing w:before="120" w:after="2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B5E58" w:rsidRPr="00A614F1" w:rsidTr="00190139">
        <w:tblPrEx>
          <w:tblCellMar>
            <w:top w:w="45" w:type="dxa"/>
            <w:bottom w:w="45" w:type="dxa"/>
          </w:tblCellMar>
        </w:tblPrEx>
        <w:trPr>
          <w:trHeight w:hRule="exact" w:val="323"/>
        </w:trPr>
        <w:tc>
          <w:tcPr>
            <w:tcW w:w="10632" w:type="dxa"/>
            <w:gridSpan w:val="3"/>
            <w:vAlign w:val="center"/>
          </w:tcPr>
          <w:p w:rsidR="001B5E58" w:rsidRPr="003633CD" w:rsidRDefault="001B5E58" w:rsidP="00D255DA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33CD">
              <w:rPr>
                <w:rFonts w:ascii="Times New Roman" w:hAnsi="Times New Roman"/>
                <w:b/>
                <w:bCs/>
              </w:rPr>
              <w:t>Квалифицированный сертификат для отчетности.</w:t>
            </w:r>
          </w:p>
        </w:tc>
      </w:tr>
      <w:tr w:rsidR="001B5E58" w:rsidRPr="00A614F1" w:rsidTr="00D877D5">
        <w:tblPrEx>
          <w:tblCellMar>
            <w:top w:w="45" w:type="dxa"/>
            <w:bottom w:w="45" w:type="dxa"/>
          </w:tblCellMar>
        </w:tblPrEx>
        <w:trPr>
          <w:trHeight w:val="1590"/>
        </w:trPr>
        <w:tc>
          <w:tcPr>
            <w:tcW w:w="3687" w:type="dxa"/>
          </w:tcPr>
          <w:p w:rsidR="001B5E58" w:rsidRPr="00A614F1" w:rsidRDefault="00E12BEE" w:rsidP="007D6FB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1</w:t>
            </w:r>
            <w:r w:rsidR="001B5E58" w:rsidRPr="00A614F1">
              <w:rPr>
                <w:rFonts w:ascii="Times New Roman" w:hAnsi="Times New Roman"/>
                <w:sz w:val="20"/>
                <w:szCs w:val="20"/>
              </w:rPr>
              <w:t>.1.</w:t>
            </w:r>
            <w:r w:rsidR="001B5E58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Изготовление квалифицированного сертификата ключа проверки электронной подписи (СКПЭП) аккредитованным УЦ ООО «Русь-Телеком» для передачи отчётности.</w:t>
            </w:r>
          </w:p>
        </w:tc>
        <w:tc>
          <w:tcPr>
            <w:tcW w:w="850" w:type="dxa"/>
          </w:tcPr>
          <w:p w:rsidR="001B5E58" w:rsidRPr="00A614F1" w:rsidRDefault="005F1A33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1 </w:t>
            </w:r>
            <w:r w:rsidRPr="00A614F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="001B5E58"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95" w:type="dxa"/>
          </w:tcPr>
          <w:p w:rsidR="001B5E58" w:rsidRPr="0016342C" w:rsidRDefault="001B5E58" w:rsidP="006855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6342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Включает: </w:t>
            </w:r>
            <w:r w:rsidRPr="0016342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1B5E58" w:rsidRPr="00A614F1" w:rsidRDefault="001B5E58" w:rsidP="006855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СКПЭП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сроком на один год;</w:t>
            </w:r>
          </w:p>
          <w:p w:rsidR="001B5E58" w:rsidRPr="00A614F1" w:rsidRDefault="001B5E58" w:rsidP="006855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 w:type="page"/>
              <w:t>- неогра</w:t>
            </w:r>
            <w:r w:rsidR="00352C73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ниченное количество регистраций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СКПЭП 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для организации защищенного электронного документооборота с ФНС, ПФР, ФСС, Росстат по одному ИНН;</w:t>
            </w:r>
          </w:p>
          <w:p w:rsidR="001B5E58" w:rsidRDefault="001B5E58" w:rsidP="001D73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A634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A953D0" w:rsidRPr="00A953D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редоставление неисключительной лицензии на право использования ПП «</w:t>
            </w:r>
            <w:r w:rsidR="001D73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Фельдъегерь 3.0</w:t>
            </w:r>
            <w:r w:rsidR="00A953D0" w:rsidRPr="00A953D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» на одном рабочем месте</w:t>
            </w:r>
            <w:r w:rsidR="001932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19320B" w:rsidRPr="00A614F1" w:rsidRDefault="0019320B" w:rsidP="00724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t xml:space="preserve">- </w:t>
            </w:r>
            <w:r w:rsidRPr="0019320B">
              <w:rPr>
                <w:rFonts w:ascii="Times New Roman" w:hAnsi="Times New Roman"/>
                <w:sz w:val="20"/>
                <w:szCs w:val="20"/>
              </w:rPr>
              <w:t xml:space="preserve">предоставление неисключительной лицензии на право использования </w:t>
            </w:r>
            <w:proofErr w:type="spellStart"/>
            <w:r w:rsidRPr="0019320B">
              <w:rPr>
                <w:rFonts w:ascii="Times New Roman" w:hAnsi="Times New Roman"/>
                <w:sz w:val="20"/>
                <w:szCs w:val="20"/>
              </w:rPr>
              <w:t>криптопровайдера</w:t>
            </w:r>
            <w:proofErr w:type="spellEnd"/>
            <w:r w:rsidRPr="001932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5F6">
              <w:rPr>
                <w:rFonts w:ascii="Times New Roman" w:hAnsi="Times New Roman"/>
                <w:sz w:val="20"/>
                <w:szCs w:val="20"/>
              </w:rPr>
              <w:t>«</w:t>
            </w:r>
            <w:r w:rsidRPr="0019320B">
              <w:rPr>
                <w:rFonts w:ascii="Times New Roman" w:hAnsi="Times New Roman"/>
                <w:sz w:val="20"/>
                <w:szCs w:val="20"/>
              </w:rPr>
              <w:t>LISSI-CSP</w:t>
            </w:r>
            <w:r w:rsidR="007245F6">
              <w:rPr>
                <w:rFonts w:ascii="Times New Roman" w:hAnsi="Times New Roman"/>
                <w:sz w:val="20"/>
                <w:szCs w:val="20"/>
              </w:rPr>
              <w:t>»</w:t>
            </w:r>
            <w:r w:rsidRPr="0019320B">
              <w:rPr>
                <w:rFonts w:ascii="Times New Roman" w:hAnsi="Times New Roman"/>
                <w:sz w:val="20"/>
                <w:szCs w:val="20"/>
              </w:rPr>
              <w:t xml:space="preserve"> на одном рабочем месте сроком на один год</w:t>
            </w:r>
            <w:r>
              <w:t>.</w:t>
            </w: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1664"/>
        </w:trPr>
        <w:tc>
          <w:tcPr>
            <w:tcW w:w="3687" w:type="dxa"/>
          </w:tcPr>
          <w:p w:rsidR="00411A39" w:rsidRPr="00A614F1" w:rsidRDefault="00E12BEE" w:rsidP="00411A39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11A39" w:rsidRPr="00A614F1">
              <w:rPr>
                <w:rFonts w:ascii="Times New Roman" w:hAnsi="Times New Roman"/>
                <w:sz w:val="20"/>
                <w:szCs w:val="20"/>
              </w:rPr>
              <w:t>.2. Сопровождение СКПЭП</w:t>
            </w:r>
            <w:r w:rsidR="00923BFC">
              <w:rPr>
                <w:rFonts w:ascii="Times New Roman" w:hAnsi="Times New Roman"/>
                <w:sz w:val="20"/>
                <w:szCs w:val="20"/>
              </w:rPr>
              <w:t>.</w:t>
            </w:r>
            <w:r w:rsidR="00927B11" w:rsidRPr="00927B1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="004F3A6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95" w:type="dxa"/>
          </w:tcPr>
          <w:p w:rsidR="00411A39" w:rsidRPr="00A614F1" w:rsidRDefault="00411A39" w:rsidP="00A15274">
            <w:pPr>
              <w:spacing w:after="0" w:line="240" w:lineRule="auto"/>
              <w:rPr>
                <w:rFonts w:ascii="Constantia" w:hAnsi="Constantia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Включает дополнительные услуги по обслуживанию СКПЭП</w:t>
            </w:r>
            <w:r w:rsidR="002F5457">
              <w:rPr>
                <w:rFonts w:ascii="Times New Roman" w:hAnsi="Times New Roman"/>
                <w:sz w:val="20"/>
                <w:szCs w:val="20"/>
              </w:rPr>
              <w:t xml:space="preserve"> для передачи отчетности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 на ранее выданном ключевом носителе (USB-ключ) ООО «Русь-Телеком» в течение срока действия СКПЭП: </w:t>
            </w:r>
            <w:r w:rsidRPr="00A614F1">
              <w:rPr>
                <w:rFonts w:ascii="Times New Roman" w:hAnsi="Times New Roman"/>
                <w:sz w:val="20"/>
                <w:szCs w:val="20"/>
              </w:rPr>
              <w:br/>
              <w:t xml:space="preserve">- смену СКПЭП неограниченное количество раз в случае компрометации имеющегося ключа в течение срока действия СКПЭП; </w:t>
            </w:r>
            <w:r w:rsidRPr="00A614F1">
              <w:rPr>
                <w:rFonts w:ascii="Times New Roman" w:hAnsi="Times New Roman"/>
                <w:sz w:val="20"/>
                <w:szCs w:val="20"/>
              </w:rPr>
              <w:br/>
              <w:t>- регистрацию СКПЭП в системе передачи отчетности.</w:t>
            </w:r>
          </w:p>
        </w:tc>
      </w:tr>
      <w:tr w:rsidR="00411A39" w:rsidRPr="00A614F1" w:rsidTr="00192519">
        <w:tblPrEx>
          <w:tblCellMar>
            <w:top w:w="45" w:type="dxa"/>
            <w:bottom w:w="45" w:type="dxa"/>
          </w:tblCellMar>
        </w:tblPrEx>
        <w:trPr>
          <w:trHeight w:val="456"/>
        </w:trPr>
        <w:tc>
          <w:tcPr>
            <w:tcW w:w="10632" w:type="dxa"/>
            <w:gridSpan w:val="3"/>
          </w:tcPr>
          <w:p w:rsidR="00411A39" w:rsidRPr="00F1202C" w:rsidRDefault="00E12BEE" w:rsidP="001B5E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202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B1452" w:rsidRPr="00F1202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11A39" w:rsidRPr="00F1202C">
              <w:rPr>
                <w:rFonts w:ascii="Times New Roman" w:hAnsi="Times New Roman"/>
                <w:b/>
                <w:bCs/>
                <w:sz w:val="20"/>
                <w:szCs w:val="20"/>
              </w:rPr>
              <w:t>3. Услуга, предоставляемая уполномоченным представителям налогоплательщиков (УПН) и централизованных бухгалтерий (ЦБ) в Системах передачи отчетности.</w:t>
            </w:r>
          </w:p>
        </w:tc>
      </w:tr>
      <w:tr w:rsidR="00411A39" w:rsidRPr="00A614F1" w:rsidTr="000955E6">
        <w:tblPrEx>
          <w:tblCellMar>
            <w:top w:w="45" w:type="dxa"/>
            <w:bottom w:w="45" w:type="dxa"/>
          </w:tblCellMar>
        </w:tblPrEx>
        <w:trPr>
          <w:trHeight w:val="282"/>
        </w:trPr>
        <w:tc>
          <w:tcPr>
            <w:tcW w:w="4537" w:type="dxa"/>
            <w:gridSpan w:val="2"/>
          </w:tcPr>
          <w:p w:rsidR="00411A39" w:rsidRPr="00A614F1" w:rsidRDefault="00E12BEE" w:rsidP="00A54D5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1</w:t>
            </w:r>
            <w:r w:rsidR="006B1452" w:rsidRPr="00A614F1">
              <w:rPr>
                <w:rFonts w:ascii="Times New Roman" w:hAnsi="Times New Roman"/>
                <w:sz w:val="20"/>
                <w:szCs w:val="20"/>
              </w:rPr>
              <w:t>.</w:t>
            </w:r>
            <w:r w:rsidR="00411A39" w:rsidRPr="00A614F1">
              <w:rPr>
                <w:rFonts w:ascii="Times New Roman" w:hAnsi="Times New Roman"/>
                <w:sz w:val="20"/>
                <w:szCs w:val="20"/>
              </w:rPr>
              <w:t>3.1. Пакет для передачи налоговой и бухгалтерской отчетности и неформализованных сообщений:</w:t>
            </w:r>
          </w:p>
        </w:tc>
        <w:tc>
          <w:tcPr>
            <w:tcW w:w="6095" w:type="dxa"/>
            <w:vMerge w:val="restart"/>
          </w:tcPr>
          <w:p w:rsidR="00411A39" w:rsidRPr="00A614F1" w:rsidRDefault="00411A39" w:rsidP="000955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Под документом понимается декларация или неформализованное сообщение, переданное в ФНС.</w:t>
            </w: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на 50 документов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3 750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на 100 документов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6 000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на 500 документов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18 750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на 1000 документов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30 000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141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на 5000 документов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0955E6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4537" w:type="dxa"/>
            <w:gridSpan w:val="2"/>
          </w:tcPr>
          <w:p w:rsidR="00411A39" w:rsidRPr="00A614F1" w:rsidRDefault="008F548B" w:rsidP="005B5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1</w:t>
            </w:r>
            <w:r w:rsidR="006B1452" w:rsidRPr="00A614F1">
              <w:rPr>
                <w:rFonts w:ascii="Times New Roman" w:hAnsi="Times New Roman"/>
                <w:sz w:val="20"/>
                <w:szCs w:val="20"/>
              </w:rPr>
              <w:t>.</w:t>
            </w:r>
            <w:r w:rsidR="00411A39" w:rsidRPr="00A614F1">
              <w:rPr>
                <w:rFonts w:ascii="Times New Roman" w:hAnsi="Times New Roman"/>
                <w:sz w:val="20"/>
                <w:szCs w:val="20"/>
              </w:rPr>
              <w:t xml:space="preserve">3.2. Регистрация </w:t>
            </w:r>
            <w:r w:rsidR="00411A39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СКПЭП</w:t>
            </w:r>
            <w:r w:rsidR="00411A39" w:rsidRPr="00A614F1">
              <w:rPr>
                <w:rFonts w:ascii="Times New Roman" w:hAnsi="Times New Roman"/>
                <w:sz w:val="20"/>
                <w:szCs w:val="20"/>
              </w:rPr>
              <w:t xml:space="preserve"> лица, действующего на основании доверенностей, выданных руководителями ЮЛ или ИП, в СЭД ПФР:</w:t>
            </w:r>
          </w:p>
        </w:tc>
        <w:tc>
          <w:tcPr>
            <w:tcW w:w="6095" w:type="dxa"/>
            <w:vMerge w:val="restart"/>
          </w:tcPr>
          <w:p w:rsidR="00411A39" w:rsidRPr="00A614F1" w:rsidRDefault="00411A39" w:rsidP="000955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Регистрация в СЭД ПФР 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СКПЭП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 лица, действующего на основании доверенностей, выданных руководителями организаций, по общему количеству мест передачи документов персонифицированного учета всеми организациями и их филиалами (подразделениями), имеющими выделенный баланс, на основании заключенных организациями соглашений и заверенных в органе ПФР заявлений на срок действия 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СКПЭП</w:t>
            </w:r>
            <w:r w:rsidR="00C91474">
              <w:rPr>
                <w:rFonts w:ascii="Times New Roman" w:hAnsi="Times New Roman"/>
                <w:sz w:val="20"/>
                <w:szCs w:val="20"/>
              </w:rPr>
              <w:t xml:space="preserve"> указанного лица.</w:t>
            </w: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от 1 до 4 мест передачи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4 500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от 5 до 9 мест передачи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7 500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от 10 до 19 мест передачи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11 500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от 20 до 49 мест передачи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19 500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230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от 50 до 99 мест передачи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32 500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A39" w:rsidRPr="00A614F1" w:rsidTr="00D877D5">
        <w:tblPrEx>
          <w:tblCellMar>
            <w:top w:w="45" w:type="dxa"/>
            <w:bottom w:w="45" w:type="dxa"/>
          </w:tblCellMar>
        </w:tblPrEx>
        <w:trPr>
          <w:trHeight w:val="374"/>
        </w:trPr>
        <w:tc>
          <w:tcPr>
            <w:tcW w:w="3687" w:type="dxa"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100 и более мест передачи (за каждое место передачи свыше 99) </w:t>
            </w:r>
          </w:p>
        </w:tc>
        <w:tc>
          <w:tcPr>
            <w:tcW w:w="850" w:type="dxa"/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095" w:type="dxa"/>
            <w:vMerge/>
          </w:tcPr>
          <w:p w:rsidR="00411A39" w:rsidRPr="00A614F1" w:rsidRDefault="00411A39" w:rsidP="006855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6703" w:rsidRPr="00A614F1" w:rsidRDefault="00F96703">
      <w:pPr>
        <w:rPr>
          <w:sz w:val="20"/>
          <w:szCs w:val="20"/>
        </w:rPr>
      </w:pPr>
      <w:r w:rsidRPr="00A614F1">
        <w:rPr>
          <w:sz w:val="20"/>
          <w:szCs w:val="20"/>
        </w:rPr>
        <w:br w:type="page"/>
      </w:r>
    </w:p>
    <w:tbl>
      <w:tblPr>
        <w:tblW w:w="10632" w:type="dxa"/>
        <w:tblInd w:w="-94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28"/>
        <w:gridCol w:w="709"/>
        <w:gridCol w:w="5387"/>
        <w:gridCol w:w="708"/>
      </w:tblGrid>
      <w:tr w:rsidR="00411A39" w:rsidRPr="00A614F1" w:rsidTr="00206FE4">
        <w:trPr>
          <w:trHeight w:val="8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A39" w:rsidRPr="007746D8" w:rsidRDefault="002E1295" w:rsidP="002E1295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Многофункциональный р</w:t>
            </w:r>
            <w:r w:rsidR="00485F36" w:rsidRPr="007746D8">
              <w:rPr>
                <w:rFonts w:ascii="Times New Roman" w:hAnsi="Times New Roman"/>
                <w:b/>
                <w:bCs/>
              </w:rPr>
              <w:t>асширенный к</w:t>
            </w:r>
            <w:r w:rsidR="00411A39" w:rsidRPr="007746D8">
              <w:rPr>
                <w:rFonts w:ascii="Times New Roman" w:hAnsi="Times New Roman"/>
                <w:b/>
                <w:bCs/>
              </w:rPr>
              <w:t>валифицированный сертификат</w:t>
            </w:r>
          </w:p>
        </w:tc>
      </w:tr>
      <w:tr w:rsidR="00411A39" w:rsidRPr="00A614F1" w:rsidTr="00D877D5">
        <w:trPr>
          <w:trHeight w:val="10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411A39" w:rsidRPr="00A614F1" w:rsidRDefault="00A94735" w:rsidP="00CF295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2</w:t>
            </w:r>
            <w:r w:rsidR="00411A39" w:rsidRPr="00A614F1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  <w:r w:rsidR="00FB797F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квалифицированного сертификата ключа проверки электронной подписи (СКПЭП) аккредитованным УЦ ООО «Русь-Телеком».</w:t>
            </w:r>
            <w:r w:rsidR="00411A39" w:rsidRPr="00A614F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927B1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11A39" w:rsidRPr="00A614F1" w:rsidRDefault="00411A39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2 500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A39" w:rsidRPr="001E45DB" w:rsidRDefault="00411A39" w:rsidP="006855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5D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Включает: </w:t>
            </w:r>
            <w:r w:rsidRPr="001E45D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411A39" w:rsidRPr="00A614F1" w:rsidRDefault="00411A39" w:rsidP="006855D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изготовление</w:t>
            </w:r>
            <w:r w:rsidRPr="00A614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СКПЭП</w:t>
            </w:r>
            <w:r w:rsidRPr="00A614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18F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сроком на один год.</w:t>
            </w:r>
          </w:p>
          <w:p w:rsidR="00411A39" w:rsidRPr="00A614F1" w:rsidRDefault="00507F45" w:rsidP="00685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t xml:space="preserve">- </w:t>
            </w:r>
            <w:r w:rsidRPr="0019320B">
              <w:rPr>
                <w:rFonts w:ascii="Times New Roman" w:hAnsi="Times New Roman"/>
                <w:sz w:val="20"/>
                <w:szCs w:val="20"/>
              </w:rPr>
              <w:t xml:space="preserve">предоставление неисключительной лицензии на право использования </w:t>
            </w:r>
            <w:proofErr w:type="spellStart"/>
            <w:r w:rsidRPr="0019320B">
              <w:rPr>
                <w:rFonts w:ascii="Times New Roman" w:hAnsi="Times New Roman"/>
                <w:sz w:val="20"/>
                <w:szCs w:val="20"/>
              </w:rPr>
              <w:t>криптопровайдера</w:t>
            </w:r>
            <w:proofErr w:type="spellEnd"/>
            <w:r w:rsidRPr="001932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9320B">
              <w:rPr>
                <w:rFonts w:ascii="Times New Roman" w:hAnsi="Times New Roman"/>
                <w:sz w:val="20"/>
                <w:szCs w:val="20"/>
              </w:rPr>
              <w:t>LISSI-CSP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9320B">
              <w:rPr>
                <w:rFonts w:ascii="Times New Roman" w:hAnsi="Times New Roman"/>
                <w:sz w:val="20"/>
                <w:szCs w:val="20"/>
              </w:rPr>
              <w:t xml:space="preserve"> на одном рабочем месте сроком на один год</w:t>
            </w:r>
            <w:r>
              <w:t>.</w:t>
            </w:r>
          </w:p>
        </w:tc>
      </w:tr>
      <w:tr w:rsidR="00AA45B7" w:rsidRPr="00A614F1" w:rsidTr="00FF5893">
        <w:trPr>
          <w:trHeight w:val="18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B7" w:rsidRPr="00330800" w:rsidRDefault="00A452AA" w:rsidP="007245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7245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A45B7"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области применения СКПЭП</w:t>
            </w:r>
            <w:r w:rsidR="00F87FD2"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отчетности</w:t>
            </w:r>
            <w:r w:rsidR="00AD3670"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A45B7" w:rsidRPr="00A614F1" w:rsidTr="00D06BEB">
        <w:trPr>
          <w:trHeight w:val="11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AA45B7" w:rsidRPr="00A614F1" w:rsidRDefault="009B3E56" w:rsidP="00A74A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7245F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74A90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B46A9E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A45B7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Подключение услуги для передачи отчетности.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A45B7" w:rsidRPr="00A614F1" w:rsidRDefault="00AA45B7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1 200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B7" w:rsidRPr="00A614F1" w:rsidRDefault="00706F0C" w:rsidP="00074E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AA45B7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еограниченное количество регистраций </w:t>
            </w:r>
            <w:r w:rsidR="00AA45B7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СКПЭП </w:t>
            </w:r>
            <w:r w:rsidR="00AA45B7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для организации защищенного электронного документооборота с ФНС, ПФР, ФСС, Росстат по одному ИНН;</w:t>
            </w:r>
          </w:p>
          <w:p w:rsidR="00507F45" w:rsidRDefault="00AA45B7" w:rsidP="00074E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 предоставление неисключительных прав использования ПП «Фельдъегерь 3.0».</w:t>
            </w:r>
          </w:p>
          <w:p w:rsidR="00355DFB" w:rsidRPr="00507F45" w:rsidRDefault="00355DFB" w:rsidP="00074E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DF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предоставление неисключительной лицензии на право использования </w:t>
            </w:r>
            <w:proofErr w:type="spellStart"/>
            <w:r w:rsidRPr="00355DF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криптопровайдера</w:t>
            </w:r>
            <w:proofErr w:type="spellEnd"/>
            <w:r w:rsidRPr="00355DF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«LISSI-CSP» на одном рабочем месте сроком на один год.</w:t>
            </w:r>
            <w:bookmarkStart w:id="0" w:name="_GoBack"/>
            <w:bookmarkEnd w:id="0"/>
          </w:p>
        </w:tc>
      </w:tr>
      <w:tr w:rsidR="00632979" w:rsidRPr="00A614F1" w:rsidTr="00FB0556">
        <w:trPr>
          <w:trHeight w:val="15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32979" w:rsidRPr="00A614F1" w:rsidRDefault="007245F6" w:rsidP="009247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  <w:r w:rsidR="00632979"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Дополнительные области применения СКПЭП для </w:t>
            </w:r>
            <w:r w:rsidR="008A455A" w:rsidRPr="008A4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электронных торговых площад</w:t>
            </w:r>
            <w:r w:rsidR="0092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8A455A" w:rsidRPr="008A4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632979"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A45B7" w:rsidRPr="00A614F1" w:rsidTr="00D06BEB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7245F6" w:rsidP="00DB3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="004779D8"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  <w:r w:rsidR="00C42863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779D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AA45B7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 </w:t>
            </w:r>
            <w:r w:rsidR="00FC4DA6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использования</w:t>
            </w:r>
            <w:r w:rsidR="00AA45B7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ФЭТП</w:t>
            </w:r>
            <w:r w:rsidR="004779D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AA45B7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AA45B7" w:rsidP="001E4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Включение в СКПЭП единых областей применения для использования его на </w:t>
            </w:r>
            <w:r w:rsidR="001E4A38">
              <w:rPr>
                <w:rFonts w:ascii="Times New Roman" w:hAnsi="Times New Roman"/>
                <w:sz w:val="20"/>
                <w:szCs w:val="20"/>
                <w:lang w:eastAsia="ru-RU"/>
              </w:rPr>
              <w:t>пяти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федеральных ЭТП с учётом выплат по требованию третьих лиц, вытекающих из неисполнения или ненадлежащего исполнения обязательств перед участниками ФЭТП размещения заказа на ФЭТП.</w:t>
            </w:r>
          </w:p>
        </w:tc>
      </w:tr>
      <w:tr w:rsidR="00AA45B7" w:rsidRPr="00A614F1" w:rsidTr="00D06BEB">
        <w:trPr>
          <w:trHeight w:val="8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7245F6" w:rsidP="00417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="00417964">
              <w:rPr>
                <w:rFonts w:ascii="Times New Roman" w:hAnsi="Times New Roman"/>
                <w:sz w:val="20"/>
                <w:szCs w:val="20"/>
                <w:lang w:eastAsia="ru-RU"/>
              </w:rPr>
              <w:t>.2.</w:t>
            </w:r>
            <w:r w:rsidR="008A057E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17964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AA45B7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ля использования в работе систем электронного документооборота и электронных торговых систем B2B-CENTER</w:t>
            </w:r>
            <w:r w:rsidR="0097740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AA45B7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2 500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AA45B7" w:rsidP="00707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Включение в СКПЭП дополнительных областей применения позволяет использовать его в электронных аукционах на электронных торговых площадках в системе B2B-CENTER (http://www.b2b-center.ru).</w:t>
            </w:r>
          </w:p>
        </w:tc>
      </w:tr>
      <w:tr w:rsidR="00AA45B7" w:rsidRPr="00A614F1" w:rsidTr="00D06BEB">
        <w:trPr>
          <w:trHeight w:val="1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7245F6" w:rsidP="00685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="00F42D68">
              <w:rPr>
                <w:rFonts w:ascii="Times New Roman" w:hAnsi="Times New Roman"/>
                <w:sz w:val="20"/>
                <w:szCs w:val="20"/>
                <w:lang w:eastAsia="ru-RU"/>
              </w:rPr>
              <w:t>.3.</w:t>
            </w:r>
            <w:r w:rsidR="00F42D68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2D6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AA45B7"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ля подписания электронных документов в автоматизированной информационной системе размещения государственного и муниципального заказа Саратовской области</w:t>
            </w:r>
            <w:r w:rsidR="00BA2F0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AA45B7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B7" w:rsidRPr="00A614F1" w:rsidRDefault="00AA45B7" w:rsidP="00685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Включение в СКПЭП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дополнительных областей применения позволяет использовать его в электронных аукционах на электронных торговых площадках государственного и муниципального заказа Саратовской области (http://www.goszakaz.saratov.gov.ru).</w:t>
            </w:r>
          </w:p>
        </w:tc>
      </w:tr>
      <w:tr w:rsidR="007E1533" w:rsidRPr="00A614F1" w:rsidTr="0029667E">
        <w:trPr>
          <w:trHeight w:val="26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533" w:rsidRPr="00A614F1" w:rsidRDefault="007E1533" w:rsidP="00724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7245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Дополнительные области применения СКПЭП для</w:t>
            </w:r>
            <w:r w:rsidR="00E82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7D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использования в </w:t>
            </w:r>
            <w:r w:rsidR="00E821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ведомств</w:t>
            </w:r>
            <w:r w:rsidR="00437D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ах и организациях</w:t>
            </w:r>
            <w:r w:rsidRPr="00330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354AB" w:rsidRPr="00A614F1" w:rsidTr="00D06BEB">
        <w:trPr>
          <w:trHeight w:val="150"/>
        </w:trPr>
        <w:tc>
          <w:tcPr>
            <w:tcW w:w="38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4AB" w:rsidRPr="00A614F1" w:rsidRDefault="00257C0B" w:rsidP="007245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354A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0354A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ля информационного обмена в системе Единого федерального реестра сведений о фактах деятельности юридических лиц (http://fedresurs.ru</w:t>
            </w:r>
            <w:r w:rsidR="00C718F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0354AB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43228B" w:rsidP="00164A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.8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0354AB" w:rsidRPr="00A614F1">
              <w:rPr>
                <w:rFonts w:ascii="Times New Roman" w:hAnsi="Times New Roman"/>
                <w:bCs/>
                <w:sz w:val="20"/>
                <w:szCs w:val="20"/>
              </w:rPr>
              <w:t>работы в единой Системе межведомственного электронного взаимодействия (СМЭВ), предназначенной для взаимодействия органов власти при предоставлении г</w:t>
            </w:r>
            <w:r w:rsidR="00C718F0">
              <w:rPr>
                <w:rFonts w:ascii="Times New Roman" w:hAnsi="Times New Roman"/>
                <w:bCs/>
                <w:sz w:val="20"/>
                <w:szCs w:val="20"/>
              </w:rPr>
              <w:t>осударственных услуг (N 210-ФЗ).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4AB" w:rsidRPr="00A614F1" w:rsidRDefault="000354AB" w:rsidP="008A1EA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0354AB" w:rsidRPr="00A614F1" w:rsidTr="00D06BEB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4AB" w:rsidRPr="00A614F1" w:rsidRDefault="00257C0B" w:rsidP="00257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0354AB" w:rsidRPr="00A614F1">
              <w:rPr>
                <w:rFonts w:ascii="Times New Roman" w:hAnsi="Times New Roman"/>
                <w:sz w:val="20"/>
                <w:szCs w:val="20"/>
              </w:rPr>
              <w:t xml:space="preserve">ля взаимодействия с органами </w:t>
            </w:r>
            <w:proofErr w:type="spellStart"/>
            <w:r w:rsidR="000354AB" w:rsidRPr="00A614F1">
              <w:rPr>
                <w:rFonts w:ascii="Times New Roman" w:hAnsi="Times New Roman"/>
                <w:sz w:val="20"/>
                <w:szCs w:val="20"/>
              </w:rPr>
              <w:t>Росреестр</w:t>
            </w:r>
            <w:r w:rsidR="00C718F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C718F0">
              <w:rPr>
                <w:rFonts w:ascii="Times New Roman" w:hAnsi="Times New Roman"/>
                <w:sz w:val="20"/>
                <w:szCs w:val="20"/>
              </w:rPr>
              <w:t>, за каждую область применения.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0354AB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43228B" w:rsidP="00164A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.9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0354AB" w:rsidRPr="00A614F1">
              <w:rPr>
                <w:rFonts w:ascii="Times New Roman" w:hAnsi="Times New Roman"/>
                <w:bCs/>
                <w:sz w:val="20"/>
                <w:szCs w:val="20"/>
              </w:rPr>
              <w:t>работы с Федеральной службой по финансовому мониторингу (</w:t>
            </w:r>
            <w:proofErr w:type="spellStart"/>
            <w:r w:rsidR="000354AB" w:rsidRPr="00A614F1">
              <w:rPr>
                <w:rFonts w:ascii="Times New Roman" w:hAnsi="Times New Roman"/>
                <w:bCs/>
                <w:sz w:val="20"/>
                <w:szCs w:val="20"/>
              </w:rPr>
              <w:t>Росфинмон</w:t>
            </w:r>
            <w:r w:rsidR="00C718F0">
              <w:rPr>
                <w:rFonts w:ascii="Times New Roman" w:hAnsi="Times New Roman"/>
                <w:bCs/>
                <w:sz w:val="20"/>
                <w:szCs w:val="20"/>
              </w:rPr>
              <w:t>иторинг</w:t>
            </w:r>
            <w:proofErr w:type="spellEnd"/>
            <w:r w:rsidR="00C718F0">
              <w:rPr>
                <w:rFonts w:ascii="Times New Roman" w:hAnsi="Times New Roman"/>
                <w:bCs/>
                <w:sz w:val="20"/>
                <w:szCs w:val="20"/>
              </w:rPr>
              <w:t>) (http://www.fedsfm.ru).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4AB" w:rsidRPr="00A614F1" w:rsidRDefault="000354AB" w:rsidP="008A1EA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0354AB" w:rsidRPr="00A614F1" w:rsidTr="00D06BEB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4AB" w:rsidRPr="00A614F1" w:rsidRDefault="0043228B" w:rsidP="00C53E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0354A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с Федер</w:t>
            </w:r>
            <w:r w:rsidR="00C718F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альной службой по тарифам (ФСТ).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0354AB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43228B" w:rsidP="00164A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.10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0354A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подачи заявок на ФГБУ «Федеральный институт промышленной собственности» (ФИПС) (http://www1.fips.ru/wps/wcm/</w:t>
            </w:r>
            <w:r w:rsidR="00C718F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connect/content_ru/ru/el_zayav).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4AB" w:rsidRPr="00A614F1" w:rsidRDefault="000354AB" w:rsidP="008A1EA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0354AB" w:rsidRPr="00A614F1" w:rsidTr="00D06BEB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4AB" w:rsidRPr="00A614F1" w:rsidRDefault="0043228B" w:rsidP="00FC0F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.4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0354A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с Федеральным агентством по управлению государственным имуществом (</w:t>
            </w:r>
            <w:proofErr w:type="spellStart"/>
            <w:r w:rsidR="000354A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Росимущество</w:t>
            </w:r>
            <w:proofErr w:type="spellEnd"/>
            <w:r w:rsidR="000354A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0354AB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9C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B" w:rsidRPr="00A614F1" w:rsidRDefault="000354AB" w:rsidP="00164A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3228B"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3228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43228B"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43228B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228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43228B"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Pr="00A614F1">
              <w:rPr>
                <w:rFonts w:ascii="Times New Roman" w:hAnsi="Times New Roman"/>
                <w:bCs/>
                <w:sz w:val="20"/>
                <w:szCs w:val="20"/>
              </w:rPr>
              <w:t>получения государственных услуг на официальном Портале Государственных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718F0">
              <w:rPr>
                <w:rFonts w:ascii="Times New Roman" w:hAnsi="Times New Roman"/>
                <w:bCs/>
                <w:sz w:val="20"/>
                <w:szCs w:val="20"/>
              </w:rPr>
              <w:t>услуг.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4AB" w:rsidRPr="00A614F1" w:rsidRDefault="000354AB" w:rsidP="008A1EA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9C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1F68A6" w:rsidRPr="00A614F1" w:rsidTr="00D06BEB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8A6" w:rsidRPr="00A614F1" w:rsidRDefault="0043228B" w:rsidP="00FC0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.5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1F68A6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с ЕФРСБ;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6" w:rsidRPr="00A614F1" w:rsidRDefault="001F68A6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439C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6" w:rsidRPr="00A614F1" w:rsidRDefault="0043228B" w:rsidP="006920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1F68A6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сдачи отчетности в </w:t>
            </w:r>
            <w:proofErr w:type="spellStart"/>
            <w:r w:rsidR="001F68A6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Росалкогольрегулирование</w:t>
            </w:r>
            <w:proofErr w:type="spellEnd"/>
            <w:r w:rsidR="001F68A6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68A6" w:rsidRPr="00A614F1" w:rsidRDefault="001F68A6" w:rsidP="008A1EA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439C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1F68A6" w:rsidRPr="00A614F1" w:rsidTr="00D06BEB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8A6" w:rsidRPr="00A614F1" w:rsidRDefault="0043228B" w:rsidP="00567E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.6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1F68A6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с Единым реестром сайтов в Интернете, содержащих информацию, распространение которой в запрещено</w:t>
            </w:r>
            <w:r w:rsidR="00C718F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РФ (http://zapret-info.gov.ru).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6" w:rsidRPr="00A614F1" w:rsidRDefault="001F68A6" w:rsidP="00CB0016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B0016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6" w:rsidRPr="00A614F1" w:rsidRDefault="0043228B" w:rsidP="00164A7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.13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1F68A6"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сдачи копии энергетического паспорта в СРО в области энергетических обследований согласно Приказу Минэнерго РФ №182 от 19.04.2010 (ред. от 08.12.2011).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68A6" w:rsidRPr="00A614F1" w:rsidRDefault="001F68A6" w:rsidP="008A1EA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B0016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</w:tr>
      <w:tr w:rsidR="001F68A6" w:rsidRPr="00A614F1" w:rsidTr="00D06BEB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8A6" w:rsidRPr="00A614F1" w:rsidRDefault="0043228B" w:rsidP="00FC0F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245F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53E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.7</w:t>
            </w:r>
            <w:r w:rsidRPr="00257C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A614F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="001F68A6" w:rsidRPr="00A614F1">
              <w:rPr>
                <w:rFonts w:ascii="Times New Roman" w:hAnsi="Times New Roman"/>
                <w:bCs/>
                <w:sz w:val="20"/>
                <w:szCs w:val="20"/>
              </w:rPr>
              <w:t>работы на официальном сайте (</w:t>
            </w:r>
            <w:hyperlink r:id="rId10" w:history="1">
              <w:r w:rsidR="001F68A6" w:rsidRPr="00A614F1">
                <w:rPr>
                  <w:rFonts w:ascii="Times New Roman" w:hAnsi="Times New Roman"/>
                  <w:bCs/>
                  <w:sz w:val="20"/>
                  <w:szCs w:val="20"/>
                </w:rPr>
                <w:t>http://zakupki.gov.ru/223</w:t>
              </w:r>
            </w:hyperlink>
            <w:r w:rsidR="001F68A6" w:rsidRPr="00A614F1">
              <w:rPr>
                <w:rFonts w:ascii="Times New Roman" w:hAnsi="Times New Roman"/>
                <w:bCs/>
                <w:sz w:val="20"/>
                <w:szCs w:val="20"/>
              </w:rPr>
              <w:t>) в соответствии с Федеральным законом от 18 июля 2011 г. N 223</w:t>
            </w:r>
            <w:r w:rsidR="00C718F0">
              <w:rPr>
                <w:rFonts w:ascii="Times New Roman" w:hAnsi="Times New Roman"/>
                <w:bCs/>
                <w:sz w:val="20"/>
                <w:szCs w:val="20"/>
              </w:rPr>
              <w:t>-ФЗ (закупки в рамках N 223-ФЗ).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6" w:rsidRPr="00A614F1" w:rsidRDefault="001F68A6" w:rsidP="00F439C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9C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A6" w:rsidRPr="00A614F1" w:rsidRDefault="001F68A6" w:rsidP="00873E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68A6" w:rsidRPr="00A614F1" w:rsidRDefault="001F68A6" w:rsidP="008A1EA9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56126" w:rsidRDefault="00D56126">
      <w:r>
        <w:br w:type="page"/>
      </w:r>
    </w:p>
    <w:tbl>
      <w:tblPr>
        <w:tblW w:w="10632" w:type="dxa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28"/>
        <w:gridCol w:w="709"/>
        <w:gridCol w:w="6095"/>
      </w:tblGrid>
      <w:tr w:rsidR="001F68A6" w:rsidRPr="00A614F1" w:rsidTr="009D2070">
        <w:trPr>
          <w:trHeight w:val="222"/>
        </w:trPr>
        <w:tc>
          <w:tcPr>
            <w:tcW w:w="10632" w:type="dxa"/>
            <w:gridSpan w:val="3"/>
            <w:vAlign w:val="center"/>
          </w:tcPr>
          <w:p w:rsidR="001F68A6" w:rsidRPr="00DB2E89" w:rsidRDefault="001F68A6" w:rsidP="00D255DA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2E89">
              <w:lastRenderedPageBreak/>
              <w:br w:type="page"/>
            </w:r>
            <w:r w:rsidRPr="00DB2E89">
              <w:rPr>
                <w:rFonts w:ascii="Times New Roman" w:hAnsi="Times New Roman"/>
                <w:b/>
                <w:bCs/>
              </w:rPr>
              <w:t xml:space="preserve">Дополнительные услуги. </w:t>
            </w:r>
          </w:p>
        </w:tc>
      </w:tr>
      <w:tr w:rsidR="001F68A6" w:rsidRPr="00A614F1" w:rsidTr="00D877D5">
        <w:trPr>
          <w:trHeight w:val="230"/>
        </w:trPr>
        <w:tc>
          <w:tcPr>
            <w:tcW w:w="3828" w:type="dxa"/>
            <w:vAlign w:val="center"/>
          </w:tcPr>
          <w:p w:rsidR="001F68A6" w:rsidRPr="00A614F1" w:rsidRDefault="001F68A6" w:rsidP="007551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3.1. Ключевой носитель (USB-ключ).</w:t>
            </w:r>
          </w:p>
        </w:tc>
        <w:tc>
          <w:tcPr>
            <w:tcW w:w="709" w:type="dxa"/>
          </w:tcPr>
          <w:p w:rsidR="001F68A6" w:rsidRPr="00A614F1" w:rsidRDefault="001F68A6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6095" w:type="dxa"/>
          </w:tcPr>
          <w:p w:rsidR="001F68A6" w:rsidRPr="00A614F1" w:rsidRDefault="001F68A6" w:rsidP="00755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Используется для хранения ключевой информации.</w:t>
            </w:r>
          </w:p>
        </w:tc>
      </w:tr>
      <w:tr w:rsidR="001F68A6" w:rsidRPr="00A614F1" w:rsidTr="00D877D5">
        <w:trPr>
          <w:trHeight w:val="826"/>
        </w:trPr>
        <w:tc>
          <w:tcPr>
            <w:tcW w:w="3828" w:type="dxa"/>
            <w:vAlign w:val="center"/>
          </w:tcPr>
          <w:p w:rsidR="001F68A6" w:rsidRPr="00A614F1" w:rsidRDefault="001F68A6" w:rsidP="0085499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3.2. </w:t>
            </w:r>
            <w:r w:rsidR="00F02870" w:rsidRPr="00F02870">
              <w:rPr>
                <w:rFonts w:ascii="Times New Roman" w:hAnsi="Times New Roman"/>
                <w:sz w:val="20"/>
                <w:szCs w:val="20"/>
              </w:rPr>
              <w:t xml:space="preserve">Предоставление неисключительной лицензии на право использования </w:t>
            </w:r>
            <w:proofErr w:type="spellStart"/>
            <w:r w:rsidR="00F02870" w:rsidRPr="00F02870">
              <w:rPr>
                <w:rFonts w:ascii="Times New Roman" w:hAnsi="Times New Roman"/>
                <w:sz w:val="20"/>
                <w:szCs w:val="20"/>
              </w:rPr>
              <w:t>криптопровайдера</w:t>
            </w:r>
            <w:proofErr w:type="spellEnd"/>
            <w:r w:rsidR="00F02870" w:rsidRPr="00F02870">
              <w:rPr>
                <w:rFonts w:ascii="Times New Roman" w:hAnsi="Times New Roman"/>
                <w:sz w:val="20"/>
                <w:szCs w:val="20"/>
              </w:rPr>
              <w:t xml:space="preserve"> «LISSI-CSP» на одном рабочем месте сроком на </w:t>
            </w:r>
            <w:r w:rsidR="00854996">
              <w:rPr>
                <w:rFonts w:ascii="Times New Roman" w:hAnsi="Times New Roman"/>
                <w:sz w:val="20"/>
                <w:szCs w:val="20"/>
              </w:rPr>
              <w:t>один</w:t>
            </w:r>
            <w:r w:rsidR="00F02870" w:rsidRPr="00F0287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F68A6" w:rsidRPr="00A614F1" w:rsidRDefault="001F68A6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6095" w:type="dxa"/>
          </w:tcPr>
          <w:p w:rsidR="00B22F12" w:rsidRDefault="00B22F12" w:rsidP="006A60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12">
              <w:rPr>
                <w:rFonts w:ascii="Times New Roman" w:hAnsi="Times New Roman"/>
                <w:sz w:val="20"/>
                <w:szCs w:val="20"/>
              </w:rPr>
              <w:t xml:space="preserve">Предназначено </w:t>
            </w:r>
            <w:proofErr w:type="gramStart"/>
            <w:r w:rsidRPr="00B22F12">
              <w:rPr>
                <w:rFonts w:ascii="Times New Roman" w:hAnsi="Times New Roman"/>
                <w:sz w:val="20"/>
                <w:szCs w:val="20"/>
              </w:rPr>
              <w:t>для использования криптографических преобразований на базе российских алгоритмов в прикладном ПО</w:t>
            </w:r>
            <w:r w:rsidR="009A19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9AF">
              <w:rPr>
                <w:rFonts w:ascii="Times New Roman" w:hAnsi="Times New Roman"/>
                <w:sz w:val="20"/>
                <w:szCs w:val="20"/>
              </w:rPr>
              <w:t>на дополнительном рабочем месте</w:t>
            </w:r>
            <w:proofErr w:type="gramEnd"/>
            <w:r w:rsidR="00AE08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8A6" w:rsidRPr="00B22F12" w:rsidRDefault="00B22F12" w:rsidP="00B22F12">
            <w:pPr>
              <w:tabs>
                <w:tab w:val="left" w:pos="106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F68A6" w:rsidRPr="00A614F1" w:rsidTr="00D877D5">
        <w:trPr>
          <w:trHeight w:val="766"/>
        </w:trPr>
        <w:tc>
          <w:tcPr>
            <w:tcW w:w="3828" w:type="dxa"/>
          </w:tcPr>
          <w:p w:rsidR="001F68A6" w:rsidRPr="00A614F1" w:rsidRDefault="001F68A6" w:rsidP="0015021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 xml:space="preserve">3.3. Предоставление </w:t>
            </w:r>
            <w:r w:rsidR="002A67B8" w:rsidRPr="00F02870">
              <w:rPr>
                <w:rFonts w:ascii="Times New Roman" w:hAnsi="Times New Roman"/>
                <w:sz w:val="20"/>
                <w:szCs w:val="20"/>
              </w:rPr>
              <w:t xml:space="preserve">неисключительной </w:t>
            </w:r>
            <w:r w:rsidRPr="00A614F1">
              <w:rPr>
                <w:rFonts w:ascii="Times New Roman" w:hAnsi="Times New Roman"/>
                <w:sz w:val="20"/>
                <w:szCs w:val="20"/>
              </w:rPr>
              <w:t>лицензии на право использования ПП «Крипто-Экспресс» на одном рабочем месте.</w:t>
            </w:r>
          </w:p>
        </w:tc>
        <w:tc>
          <w:tcPr>
            <w:tcW w:w="709" w:type="dxa"/>
          </w:tcPr>
          <w:p w:rsidR="001F68A6" w:rsidRPr="00A614F1" w:rsidRDefault="001F68A6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6095" w:type="dxa"/>
          </w:tcPr>
          <w:p w:rsidR="001F68A6" w:rsidRPr="00A614F1" w:rsidRDefault="001F68A6" w:rsidP="00755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4F1">
              <w:rPr>
                <w:rFonts w:ascii="Times New Roman" w:hAnsi="Times New Roman"/>
                <w:sz w:val="20"/>
                <w:szCs w:val="20"/>
              </w:rPr>
              <w:t>Программный продукт "Крипто-Экспресс" предназначен для защиты информации от несанкционированного доступа, обеспечения целостности передаваемых данных, подтверждения подлинности ЭП и защиты электронных документов от подделки при помощи ЭП.</w:t>
            </w:r>
          </w:p>
        </w:tc>
      </w:tr>
      <w:tr w:rsidR="001F68A6" w:rsidRPr="00A614F1" w:rsidTr="00D877D5">
        <w:trPr>
          <w:trHeight w:val="298"/>
        </w:trPr>
        <w:tc>
          <w:tcPr>
            <w:tcW w:w="3828" w:type="dxa"/>
          </w:tcPr>
          <w:p w:rsidR="001F68A6" w:rsidRPr="00A614F1" w:rsidRDefault="001F68A6" w:rsidP="00150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3.4. Выезд специалиста.</w:t>
            </w:r>
          </w:p>
        </w:tc>
        <w:tc>
          <w:tcPr>
            <w:tcW w:w="709" w:type="dxa"/>
          </w:tcPr>
          <w:p w:rsidR="001F68A6" w:rsidRPr="00A614F1" w:rsidRDefault="001F68A6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6095" w:type="dxa"/>
          </w:tcPr>
          <w:p w:rsidR="001F68A6" w:rsidRPr="00A614F1" w:rsidRDefault="001F68A6" w:rsidP="00685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Доставка документов и дистрибутивов ПО в офис, установка и настройка ПО, обучение работе.</w:t>
            </w:r>
          </w:p>
        </w:tc>
      </w:tr>
      <w:tr w:rsidR="001F68A6" w:rsidRPr="00A614F1" w:rsidTr="00D877D5">
        <w:trPr>
          <w:trHeight w:val="1454"/>
        </w:trPr>
        <w:tc>
          <w:tcPr>
            <w:tcW w:w="3828" w:type="dxa"/>
          </w:tcPr>
          <w:p w:rsidR="001F68A6" w:rsidRPr="00A614F1" w:rsidRDefault="001F68A6" w:rsidP="00150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3.5. Техническая поддержка.</w:t>
            </w:r>
          </w:p>
        </w:tc>
        <w:tc>
          <w:tcPr>
            <w:tcW w:w="709" w:type="dxa"/>
          </w:tcPr>
          <w:p w:rsidR="001F68A6" w:rsidRPr="00A614F1" w:rsidRDefault="001F68A6" w:rsidP="00D877D5">
            <w:pPr>
              <w:snapToGrid w:val="0"/>
              <w:spacing w:after="0" w:line="240" w:lineRule="auto"/>
              <w:ind w:right="9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14F1">
              <w:rPr>
                <w:rFonts w:ascii="Times New Roman" w:hAnsi="Times New Roman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6095" w:type="dxa"/>
          </w:tcPr>
          <w:p w:rsidR="001F68A6" w:rsidRPr="00A614F1" w:rsidRDefault="001F68A6" w:rsidP="00685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Включает в себя:</w:t>
            </w:r>
          </w:p>
          <w:p w:rsidR="001F68A6" w:rsidRPr="00A614F1" w:rsidRDefault="001F68A6" w:rsidP="00685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- консультирование по телефону и e-</w:t>
            </w:r>
            <w:proofErr w:type="spellStart"/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вопросам применения и работы с программным обеспечением в системе информационного обмена электронными документами с ЭП по телекоммуникационным каналам связи;</w:t>
            </w:r>
          </w:p>
          <w:p w:rsidR="001F68A6" w:rsidRPr="00A614F1" w:rsidRDefault="001F68A6" w:rsidP="00685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4F1">
              <w:rPr>
                <w:rFonts w:ascii="Times New Roman" w:hAnsi="Times New Roman"/>
                <w:sz w:val="20"/>
                <w:szCs w:val="20"/>
                <w:lang w:eastAsia="ru-RU"/>
              </w:rPr>
              <w:t>- SMS-информирование о статусах документов, отправленных в контролирующие органы.</w:t>
            </w:r>
          </w:p>
        </w:tc>
      </w:tr>
    </w:tbl>
    <w:p w:rsidR="007D6FB5" w:rsidRPr="00A614F1" w:rsidRDefault="007D6FB5" w:rsidP="007D6FB5">
      <w:pPr>
        <w:spacing w:before="57"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</w:pPr>
    </w:p>
    <w:p w:rsidR="007D6FB5" w:rsidRPr="00A614F1" w:rsidRDefault="007F680C" w:rsidP="007D6FB5">
      <w:pPr>
        <w:spacing w:before="57"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Примечания</w:t>
      </w:r>
      <w:r w:rsidR="007D6FB5" w:rsidRPr="00A614F1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:</w:t>
      </w:r>
    </w:p>
    <w:p w:rsidR="007D6FB5" w:rsidRPr="00A614F1" w:rsidRDefault="007D6FB5" w:rsidP="007D6FB5">
      <w:pPr>
        <w:spacing w:before="57"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</w:pPr>
    </w:p>
    <w:p w:rsidR="00F979A8" w:rsidRDefault="00CF295A" w:rsidP="005347E8">
      <w:pP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="0072154F" w:rsidRPr="00A614F1">
        <w:rPr>
          <w:rFonts w:ascii="Times New Roman" w:hAnsi="Times New Roman"/>
          <w:sz w:val="20"/>
          <w:szCs w:val="20"/>
          <w:vertAlign w:val="superscript"/>
        </w:rPr>
        <w:t>.</w:t>
      </w:r>
      <w:r w:rsidR="0072154F" w:rsidRPr="00A614F1">
        <w:rPr>
          <w:rFonts w:ascii="Times New Roman" w:hAnsi="Times New Roman"/>
          <w:sz w:val="20"/>
          <w:szCs w:val="20"/>
        </w:rPr>
        <w:t xml:space="preserve"> Без услуги </w:t>
      </w:r>
      <w:r w:rsidR="009934D6">
        <w:rPr>
          <w:rFonts w:ascii="Times New Roman" w:hAnsi="Times New Roman"/>
          <w:sz w:val="20"/>
          <w:szCs w:val="20"/>
        </w:rPr>
        <w:t>1</w:t>
      </w:r>
      <w:r w:rsidR="0072154F" w:rsidRPr="00A614F1">
        <w:rPr>
          <w:rFonts w:ascii="Times New Roman" w:hAnsi="Times New Roman"/>
          <w:sz w:val="20"/>
          <w:szCs w:val="20"/>
        </w:rPr>
        <w:t>.1 не предоставляется.</w:t>
      </w:r>
    </w:p>
    <w:p w:rsidR="00702AB4" w:rsidRDefault="00702AB4" w:rsidP="00702AB4">
      <w:pP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A614F1">
        <w:rPr>
          <w:rFonts w:ascii="Times New Roman" w:hAnsi="Times New Roman"/>
          <w:sz w:val="20"/>
          <w:szCs w:val="20"/>
          <w:vertAlign w:val="superscript"/>
        </w:rPr>
        <w:t>.</w:t>
      </w:r>
      <w:r w:rsidRPr="00A614F1">
        <w:rPr>
          <w:rFonts w:ascii="Times New Roman" w:hAnsi="Times New Roman"/>
          <w:sz w:val="20"/>
          <w:szCs w:val="20"/>
        </w:rPr>
        <w:t xml:space="preserve"> Без услуги 3.1 не предоставляется.</w:t>
      </w:r>
    </w:p>
    <w:p w:rsidR="00702AB4" w:rsidRPr="005347E8" w:rsidRDefault="00702AB4">
      <w:pPr>
        <w:spacing w:after="0"/>
        <w:ind w:left="360"/>
        <w:rPr>
          <w:rFonts w:ascii="Times New Roman" w:hAnsi="Times New Roman"/>
          <w:sz w:val="20"/>
          <w:szCs w:val="20"/>
          <w:vertAlign w:val="superscript"/>
        </w:rPr>
      </w:pPr>
    </w:p>
    <w:sectPr w:rsidR="00702AB4" w:rsidRPr="005347E8" w:rsidSect="006D30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E1" w:rsidRDefault="009C44E1" w:rsidP="008C5572">
      <w:pPr>
        <w:spacing w:after="0" w:line="240" w:lineRule="auto"/>
      </w:pPr>
      <w:r>
        <w:separator/>
      </w:r>
    </w:p>
  </w:endnote>
  <w:endnote w:type="continuationSeparator" w:id="0">
    <w:p w:rsidR="009C44E1" w:rsidRDefault="009C44E1" w:rsidP="008C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E1" w:rsidRDefault="009C44E1" w:rsidP="008C5572">
      <w:pPr>
        <w:spacing w:after="0" w:line="240" w:lineRule="auto"/>
      </w:pPr>
      <w:r>
        <w:separator/>
      </w:r>
    </w:p>
  </w:footnote>
  <w:footnote w:type="continuationSeparator" w:id="0">
    <w:p w:rsidR="009C44E1" w:rsidRDefault="009C44E1" w:rsidP="008C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B00"/>
    <w:multiLevelType w:val="hybridMultilevel"/>
    <w:tmpl w:val="4B28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53C64"/>
    <w:multiLevelType w:val="hybridMultilevel"/>
    <w:tmpl w:val="4DCE64EE"/>
    <w:lvl w:ilvl="0" w:tplc="9C9823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04D0B3E"/>
    <w:multiLevelType w:val="multilevel"/>
    <w:tmpl w:val="DED40D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17E55F63"/>
    <w:multiLevelType w:val="hybridMultilevel"/>
    <w:tmpl w:val="8358694E"/>
    <w:lvl w:ilvl="0" w:tplc="69FC7D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203F8F"/>
    <w:multiLevelType w:val="multilevel"/>
    <w:tmpl w:val="F736874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3D0277B"/>
    <w:multiLevelType w:val="hybridMultilevel"/>
    <w:tmpl w:val="CC0A24FA"/>
    <w:lvl w:ilvl="0" w:tplc="EFF05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036FFA"/>
    <w:multiLevelType w:val="hybridMultilevel"/>
    <w:tmpl w:val="71100F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5B77891"/>
    <w:multiLevelType w:val="multilevel"/>
    <w:tmpl w:val="0CBE0F28"/>
    <w:lvl w:ilvl="0">
      <w:start w:val="1"/>
      <w:numFmt w:val="decimal"/>
      <w:lvlText w:val="%1."/>
      <w:lvlJc w:val="left"/>
      <w:pPr>
        <w:ind w:left="696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207167D"/>
    <w:multiLevelType w:val="hybridMultilevel"/>
    <w:tmpl w:val="4B28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93"/>
    <w:rsid w:val="0000307F"/>
    <w:rsid w:val="00003350"/>
    <w:rsid w:val="000061A8"/>
    <w:rsid w:val="000354AB"/>
    <w:rsid w:val="00036C47"/>
    <w:rsid w:val="000447CA"/>
    <w:rsid w:val="00046093"/>
    <w:rsid w:val="0004700B"/>
    <w:rsid w:val="000502C5"/>
    <w:rsid w:val="0006377C"/>
    <w:rsid w:val="00063FE5"/>
    <w:rsid w:val="000717D6"/>
    <w:rsid w:val="000820CD"/>
    <w:rsid w:val="000834E8"/>
    <w:rsid w:val="000855FC"/>
    <w:rsid w:val="00085F02"/>
    <w:rsid w:val="00090161"/>
    <w:rsid w:val="0009046B"/>
    <w:rsid w:val="000910B7"/>
    <w:rsid w:val="000923F4"/>
    <w:rsid w:val="00092D4A"/>
    <w:rsid w:val="00093155"/>
    <w:rsid w:val="000955E6"/>
    <w:rsid w:val="000B3643"/>
    <w:rsid w:val="000D2BCA"/>
    <w:rsid w:val="000D6330"/>
    <w:rsid w:val="000E3611"/>
    <w:rsid w:val="000E75D3"/>
    <w:rsid w:val="000F1040"/>
    <w:rsid w:val="000F549C"/>
    <w:rsid w:val="000F5C21"/>
    <w:rsid w:val="000F60EC"/>
    <w:rsid w:val="000F76A7"/>
    <w:rsid w:val="00120E5C"/>
    <w:rsid w:val="00126DE1"/>
    <w:rsid w:val="00134F3E"/>
    <w:rsid w:val="0014654A"/>
    <w:rsid w:val="00150212"/>
    <w:rsid w:val="001502B0"/>
    <w:rsid w:val="00151487"/>
    <w:rsid w:val="00151BDC"/>
    <w:rsid w:val="00153D26"/>
    <w:rsid w:val="001608D5"/>
    <w:rsid w:val="00162BAB"/>
    <w:rsid w:val="0016342C"/>
    <w:rsid w:val="00165A9A"/>
    <w:rsid w:val="001706E7"/>
    <w:rsid w:val="00172BF2"/>
    <w:rsid w:val="00175A6F"/>
    <w:rsid w:val="001802B1"/>
    <w:rsid w:val="001848B8"/>
    <w:rsid w:val="00184CE8"/>
    <w:rsid w:val="00187B0C"/>
    <w:rsid w:val="00190139"/>
    <w:rsid w:val="0019154A"/>
    <w:rsid w:val="00192519"/>
    <w:rsid w:val="0019320B"/>
    <w:rsid w:val="0019391C"/>
    <w:rsid w:val="001964C6"/>
    <w:rsid w:val="0019695C"/>
    <w:rsid w:val="001B5E58"/>
    <w:rsid w:val="001D4E6B"/>
    <w:rsid w:val="001D5853"/>
    <w:rsid w:val="001D7354"/>
    <w:rsid w:val="001E01A5"/>
    <w:rsid w:val="001E01E0"/>
    <w:rsid w:val="001E09FC"/>
    <w:rsid w:val="001E45DB"/>
    <w:rsid w:val="001E4A38"/>
    <w:rsid w:val="001E52E9"/>
    <w:rsid w:val="001E659C"/>
    <w:rsid w:val="001F68A6"/>
    <w:rsid w:val="0020403F"/>
    <w:rsid w:val="002052C1"/>
    <w:rsid w:val="00206FE4"/>
    <w:rsid w:val="00207A11"/>
    <w:rsid w:val="00215FA5"/>
    <w:rsid w:val="00223F4F"/>
    <w:rsid w:val="00224382"/>
    <w:rsid w:val="00227E1E"/>
    <w:rsid w:val="0023672F"/>
    <w:rsid w:val="00240ED0"/>
    <w:rsid w:val="00242FC8"/>
    <w:rsid w:val="002479EA"/>
    <w:rsid w:val="00250F84"/>
    <w:rsid w:val="00256A9D"/>
    <w:rsid w:val="00257C0B"/>
    <w:rsid w:val="00274712"/>
    <w:rsid w:val="00284787"/>
    <w:rsid w:val="00286673"/>
    <w:rsid w:val="0029667E"/>
    <w:rsid w:val="002A3ACD"/>
    <w:rsid w:val="002A4436"/>
    <w:rsid w:val="002A67B8"/>
    <w:rsid w:val="002B0A4E"/>
    <w:rsid w:val="002B760A"/>
    <w:rsid w:val="002C67BD"/>
    <w:rsid w:val="002D3B73"/>
    <w:rsid w:val="002E1295"/>
    <w:rsid w:val="002E4621"/>
    <w:rsid w:val="002F5457"/>
    <w:rsid w:val="00301804"/>
    <w:rsid w:val="0030303F"/>
    <w:rsid w:val="00305601"/>
    <w:rsid w:val="00305EFE"/>
    <w:rsid w:val="00311FA9"/>
    <w:rsid w:val="00312771"/>
    <w:rsid w:val="00314A0F"/>
    <w:rsid w:val="00321BC7"/>
    <w:rsid w:val="0032361A"/>
    <w:rsid w:val="00330800"/>
    <w:rsid w:val="00335C67"/>
    <w:rsid w:val="00337A93"/>
    <w:rsid w:val="003504D1"/>
    <w:rsid w:val="00352C73"/>
    <w:rsid w:val="00355DFB"/>
    <w:rsid w:val="003562F1"/>
    <w:rsid w:val="003633CD"/>
    <w:rsid w:val="00366F08"/>
    <w:rsid w:val="003677F7"/>
    <w:rsid w:val="0037088A"/>
    <w:rsid w:val="00381011"/>
    <w:rsid w:val="00383F2D"/>
    <w:rsid w:val="00391878"/>
    <w:rsid w:val="00393517"/>
    <w:rsid w:val="003A3DB0"/>
    <w:rsid w:val="003A67A1"/>
    <w:rsid w:val="003C1A3C"/>
    <w:rsid w:val="003C5B52"/>
    <w:rsid w:val="003C6BBC"/>
    <w:rsid w:val="003D2BBE"/>
    <w:rsid w:val="003D4226"/>
    <w:rsid w:val="003E20AE"/>
    <w:rsid w:val="003E69D0"/>
    <w:rsid w:val="003F390A"/>
    <w:rsid w:val="00400979"/>
    <w:rsid w:val="00410F53"/>
    <w:rsid w:val="00411A39"/>
    <w:rsid w:val="004128D0"/>
    <w:rsid w:val="00416BF5"/>
    <w:rsid w:val="00417964"/>
    <w:rsid w:val="00417C73"/>
    <w:rsid w:val="0043228B"/>
    <w:rsid w:val="0043559F"/>
    <w:rsid w:val="004361F8"/>
    <w:rsid w:val="00437D1E"/>
    <w:rsid w:val="00441D2B"/>
    <w:rsid w:val="00443DC0"/>
    <w:rsid w:val="00446D5F"/>
    <w:rsid w:val="00462CC6"/>
    <w:rsid w:val="004646EC"/>
    <w:rsid w:val="00475A0E"/>
    <w:rsid w:val="00476779"/>
    <w:rsid w:val="004779D8"/>
    <w:rsid w:val="00482288"/>
    <w:rsid w:val="00485F36"/>
    <w:rsid w:val="00492762"/>
    <w:rsid w:val="00493BBB"/>
    <w:rsid w:val="004A05F4"/>
    <w:rsid w:val="004A29B0"/>
    <w:rsid w:val="004A74CB"/>
    <w:rsid w:val="004B0DEF"/>
    <w:rsid w:val="004B3C02"/>
    <w:rsid w:val="004B75BD"/>
    <w:rsid w:val="004C6713"/>
    <w:rsid w:val="004D416A"/>
    <w:rsid w:val="004E1858"/>
    <w:rsid w:val="004F3A6B"/>
    <w:rsid w:val="004F5BFB"/>
    <w:rsid w:val="004F6E31"/>
    <w:rsid w:val="005075E8"/>
    <w:rsid w:val="00507F45"/>
    <w:rsid w:val="00511A3E"/>
    <w:rsid w:val="00513747"/>
    <w:rsid w:val="00517240"/>
    <w:rsid w:val="00521E0D"/>
    <w:rsid w:val="00533E86"/>
    <w:rsid w:val="005347E8"/>
    <w:rsid w:val="005379B7"/>
    <w:rsid w:val="005415AC"/>
    <w:rsid w:val="00572EA1"/>
    <w:rsid w:val="00575E01"/>
    <w:rsid w:val="00577610"/>
    <w:rsid w:val="00586FEF"/>
    <w:rsid w:val="005907BD"/>
    <w:rsid w:val="00590F1E"/>
    <w:rsid w:val="00591F73"/>
    <w:rsid w:val="00596ABE"/>
    <w:rsid w:val="005A1061"/>
    <w:rsid w:val="005A1978"/>
    <w:rsid w:val="005A28E0"/>
    <w:rsid w:val="005A5E74"/>
    <w:rsid w:val="005B0A44"/>
    <w:rsid w:val="005B0F83"/>
    <w:rsid w:val="005B17C6"/>
    <w:rsid w:val="005B4606"/>
    <w:rsid w:val="005B5154"/>
    <w:rsid w:val="005B5567"/>
    <w:rsid w:val="005D659F"/>
    <w:rsid w:val="005F15B3"/>
    <w:rsid w:val="005F1A33"/>
    <w:rsid w:val="00625EAA"/>
    <w:rsid w:val="0062656B"/>
    <w:rsid w:val="00632979"/>
    <w:rsid w:val="0063375A"/>
    <w:rsid w:val="00636E50"/>
    <w:rsid w:val="006423A0"/>
    <w:rsid w:val="00651D2E"/>
    <w:rsid w:val="00665863"/>
    <w:rsid w:val="00673486"/>
    <w:rsid w:val="00673B6E"/>
    <w:rsid w:val="006855DE"/>
    <w:rsid w:val="006A603F"/>
    <w:rsid w:val="006B1452"/>
    <w:rsid w:val="006B5ECC"/>
    <w:rsid w:val="006B7C10"/>
    <w:rsid w:val="006C7640"/>
    <w:rsid w:val="006D18BD"/>
    <w:rsid w:val="006D301E"/>
    <w:rsid w:val="006D4466"/>
    <w:rsid w:val="006D5995"/>
    <w:rsid w:val="006D5EE9"/>
    <w:rsid w:val="006D6793"/>
    <w:rsid w:val="006D7179"/>
    <w:rsid w:val="006D7EC4"/>
    <w:rsid w:val="006E346D"/>
    <w:rsid w:val="006F4FE4"/>
    <w:rsid w:val="006F635E"/>
    <w:rsid w:val="00702AB4"/>
    <w:rsid w:val="00705197"/>
    <w:rsid w:val="00706F0C"/>
    <w:rsid w:val="007074CF"/>
    <w:rsid w:val="00707E3F"/>
    <w:rsid w:val="0071374C"/>
    <w:rsid w:val="0072154F"/>
    <w:rsid w:val="007245F6"/>
    <w:rsid w:val="00732B29"/>
    <w:rsid w:val="00755154"/>
    <w:rsid w:val="007640A9"/>
    <w:rsid w:val="00770B19"/>
    <w:rsid w:val="007746D8"/>
    <w:rsid w:val="007748AE"/>
    <w:rsid w:val="00774A1C"/>
    <w:rsid w:val="0077714D"/>
    <w:rsid w:val="00781052"/>
    <w:rsid w:val="00782FED"/>
    <w:rsid w:val="00784030"/>
    <w:rsid w:val="007972A8"/>
    <w:rsid w:val="007A752B"/>
    <w:rsid w:val="007B2788"/>
    <w:rsid w:val="007B666E"/>
    <w:rsid w:val="007B751A"/>
    <w:rsid w:val="007D3B72"/>
    <w:rsid w:val="007D52AE"/>
    <w:rsid w:val="007D5968"/>
    <w:rsid w:val="007D6FB5"/>
    <w:rsid w:val="007E1533"/>
    <w:rsid w:val="007E48C6"/>
    <w:rsid w:val="007E6DE7"/>
    <w:rsid w:val="007F680C"/>
    <w:rsid w:val="007F6EB2"/>
    <w:rsid w:val="00807E12"/>
    <w:rsid w:val="00815FAD"/>
    <w:rsid w:val="0082055B"/>
    <w:rsid w:val="008269EC"/>
    <w:rsid w:val="00831A06"/>
    <w:rsid w:val="008530FB"/>
    <w:rsid w:val="00854996"/>
    <w:rsid w:val="00860E11"/>
    <w:rsid w:val="00865B2A"/>
    <w:rsid w:val="0087712B"/>
    <w:rsid w:val="008809AC"/>
    <w:rsid w:val="00882ABF"/>
    <w:rsid w:val="00887A7A"/>
    <w:rsid w:val="00891338"/>
    <w:rsid w:val="0089447E"/>
    <w:rsid w:val="00895A08"/>
    <w:rsid w:val="008A057E"/>
    <w:rsid w:val="008A22BC"/>
    <w:rsid w:val="008A455A"/>
    <w:rsid w:val="008A6347"/>
    <w:rsid w:val="008B356E"/>
    <w:rsid w:val="008C5572"/>
    <w:rsid w:val="008C68F5"/>
    <w:rsid w:val="008D7202"/>
    <w:rsid w:val="008D7381"/>
    <w:rsid w:val="008D7A67"/>
    <w:rsid w:val="008E491C"/>
    <w:rsid w:val="008F548B"/>
    <w:rsid w:val="00902D5B"/>
    <w:rsid w:val="0090629D"/>
    <w:rsid w:val="00921521"/>
    <w:rsid w:val="0092304B"/>
    <w:rsid w:val="00923BFC"/>
    <w:rsid w:val="0092477F"/>
    <w:rsid w:val="00927B11"/>
    <w:rsid w:val="00941D8B"/>
    <w:rsid w:val="009445AF"/>
    <w:rsid w:val="009467AA"/>
    <w:rsid w:val="00952A44"/>
    <w:rsid w:val="0095435B"/>
    <w:rsid w:val="009549AE"/>
    <w:rsid w:val="009554D9"/>
    <w:rsid w:val="00956492"/>
    <w:rsid w:val="00972A15"/>
    <w:rsid w:val="00972DD4"/>
    <w:rsid w:val="009751A4"/>
    <w:rsid w:val="00977401"/>
    <w:rsid w:val="00977EAC"/>
    <w:rsid w:val="00987C2A"/>
    <w:rsid w:val="009934D6"/>
    <w:rsid w:val="009934D7"/>
    <w:rsid w:val="0099629A"/>
    <w:rsid w:val="00997E04"/>
    <w:rsid w:val="009A19AF"/>
    <w:rsid w:val="009A57CB"/>
    <w:rsid w:val="009B1635"/>
    <w:rsid w:val="009B3E56"/>
    <w:rsid w:val="009B4F5D"/>
    <w:rsid w:val="009B63BF"/>
    <w:rsid w:val="009B6C12"/>
    <w:rsid w:val="009C1EF1"/>
    <w:rsid w:val="009C44E1"/>
    <w:rsid w:val="009D2070"/>
    <w:rsid w:val="009D5726"/>
    <w:rsid w:val="009E4A02"/>
    <w:rsid w:val="009E4EEA"/>
    <w:rsid w:val="00A02B47"/>
    <w:rsid w:val="00A11C93"/>
    <w:rsid w:val="00A13BA5"/>
    <w:rsid w:val="00A15274"/>
    <w:rsid w:val="00A20063"/>
    <w:rsid w:val="00A30D11"/>
    <w:rsid w:val="00A452AA"/>
    <w:rsid w:val="00A46DCA"/>
    <w:rsid w:val="00A50940"/>
    <w:rsid w:val="00A54D58"/>
    <w:rsid w:val="00A56492"/>
    <w:rsid w:val="00A56D41"/>
    <w:rsid w:val="00A5799B"/>
    <w:rsid w:val="00A60090"/>
    <w:rsid w:val="00A614F1"/>
    <w:rsid w:val="00A64CD8"/>
    <w:rsid w:val="00A67336"/>
    <w:rsid w:val="00A74A90"/>
    <w:rsid w:val="00A90F5B"/>
    <w:rsid w:val="00A9339E"/>
    <w:rsid w:val="00A94735"/>
    <w:rsid w:val="00A94AF9"/>
    <w:rsid w:val="00A953D0"/>
    <w:rsid w:val="00AA45B7"/>
    <w:rsid w:val="00AB7938"/>
    <w:rsid w:val="00AC2ACD"/>
    <w:rsid w:val="00AD0D78"/>
    <w:rsid w:val="00AD3670"/>
    <w:rsid w:val="00AE08E5"/>
    <w:rsid w:val="00AE6E5C"/>
    <w:rsid w:val="00AE7965"/>
    <w:rsid w:val="00AF6057"/>
    <w:rsid w:val="00AF699E"/>
    <w:rsid w:val="00B07171"/>
    <w:rsid w:val="00B10CD8"/>
    <w:rsid w:val="00B13C6D"/>
    <w:rsid w:val="00B17E4C"/>
    <w:rsid w:val="00B21BC6"/>
    <w:rsid w:val="00B22F12"/>
    <w:rsid w:val="00B31A8C"/>
    <w:rsid w:val="00B3674F"/>
    <w:rsid w:val="00B41993"/>
    <w:rsid w:val="00B457C3"/>
    <w:rsid w:val="00B46A9E"/>
    <w:rsid w:val="00B4713C"/>
    <w:rsid w:val="00B526B7"/>
    <w:rsid w:val="00B528C0"/>
    <w:rsid w:val="00B539AA"/>
    <w:rsid w:val="00B566D2"/>
    <w:rsid w:val="00B67C98"/>
    <w:rsid w:val="00B704BC"/>
    <w:rsid w:val="00B811E7"/>
    <w:rsid w:val="00B92450"/>
    <w:rsid w:val="00B932A6"/>
    <w:rsid w:val="00B960A8"/>
    <w:rsid w:val="00BA0B60"/>
    <w:rsid w:val="00BA2F00"/>
    <w:rsid w:val="00BA4C85"/>
    <w:rsid w:val="00BA7382"/>
    <w:rsid w:val="00BB4106"/>
    <w:rsid w:val="00BB4178"/>
    <w:rsid w:val="00BC05C6"/>
    <w:rsid w:val="00BC2A99"/>
    <w:rsid w:val="00BC5206"/>
    <w:rsid w:val="00BC5DD6"/>
    <w:rsid w:val="00BC60B9"/>
    <w:rsid w:val="00BC75F0"/>
    <w:rsid w:val="00BD205F"/>
    <w:rsid w:val="00BD3309"/>
    <w:rsid w:val="00BE2991"/>
    <w:rsid w:val="00BE430D"/>
    <w:rsid w:val="00BF5BA8"/>
    <w:rsid w:val="00BF6F3E"/>
    <w:rsid w:val="00C02BDE"/>
    <w:rsid w:val="00C11973"/>
    <w:rsid w:val="00C13384"/>
    <w:rsid w:val="00C13B25"/>
    <w:rsid w:val="00C15F36"/>
    <w:rsid w:val="00C42863"/>
    <w:rsid w:val="00C47557"/>
    <w:rsid w:val="00C53EC2"/>
    <w:rsid w:val="00C54724"/>
    <w:rsid w:val="00C56DFF"/>
    <w:rsid w:val="00C62963"/>
    <w:rsid w:val="00C67729"/>
    <w:rsid w:val="00C718F0"/>
    <w:rsid w:val="00C76626"/>
    <w:rsid w:val="00C82D85"/>
    <w:rsid w:val="00C91474"/>
    <w:rsid w:val="00C9559A"/>
    <w:rsid w:val="00CB0016"/>
    <w:rsid w:val="00CB22EB"/>
    <w:rsid w:val="00CC282D"/>
    <w:rsid w:val="00CC601C"/>
    <w:rsid w:val="00CD2C7C"/>
    <w:rsid w:val="00CF295A"/>
    <w:rsid w:val="00CF458E"/>
    <w:rsid w:val="00CF7EC4"/>
    <w:rsid w:val="00D06BEB"/>
    <w:rsid w:val="00D11EC1"/>
    <w:rsid w:val="00D156FF"/>
    <w:rsid w:val="00D2063F"/>
    <w:rsid w:val="00D22D1A"/>
    <w:rsid w:val="00D23877"/>
    <w:rsid w:val="00D23B19"/>
    <w:rsid w:val="00D255DA"/>
    <w:rsid w:val="00D25D5D"/>
    <w:rsid w:val="00D46D6C"/>
    <w:rsid w:val="00D526CD"/>
    <w:rsid w:val="00D52B1C"/>
    <w:rsid w:val="00D56126"/>
    <w:rsid w:val="00D62110"/>
    <w:rsid w:val="00D65262"/>
    <w:rsid w:val="00D80F53"/>
    <w:rsid w:val="00D877D5"/>
    <w:rsid w:val="00DA2BF1"/>
    <w:rsid w:val="00DA7537"/>
    <w:rsid w:val="00DB275A"/>
    <w:rsid w:val="00DB2E89"/>
    <w:rsid w:val="00DB3421"/>
    <w:rsid w:val="00DB43D9"/>
    <w:rsid w:val="00DB5164"/>
    <w:rsid w:val="00DD3E2C"/>
    <w:rsid w:val="00DD7583"/>
    <w:rsid w:val="00DE7E1E"/>
    <w:rsid w:val="00DF53C3"/>
    <w:rsid w:val="00DF66FB"/>
    <w:rsid w:val="00E006DB"/>
    <w:rsid w:val="00E049ED"/>
    <w:rsid w:val="00E12BEE"/>
    <w:rsid w:val="00E15145"/>
    <w:rsid w:val="00E20FA1"/>
    <w:rsid w:val="00E23E84"/>
    <w:rsid w:val="00E257FE"/>
    <w:rsid w:val="00E27670"/>
    <w:rsid w:val="00E31FED"/>
    <w:rsid w:val="00E34972"/>
    <w:rsid w:val="00E424F8"/>
    <w:rsid w:val="00E57DC9"/>
    <w:rsid w:val="00E7057E"/>
    <w:rsid w:val="00E74C35"/>
    <w:rsid w:val="00E80C26"/>
    <w:rsid w:val="00E81213"/>
    <w:rsid w:val="00E821D9"/>
    <w:rsid w:val="00E90B1C"/>
    <w:rsid w:val="00E91523"/>
    <w:rsid w:val="00E96432"/>
    <w:rsid w:val="00EA586F"/>
    <w:rsid w:val="00EA7F89"/>
    <w:rsid w:val="00EC72DB"/>
    <w:rsid w:val="00EC7D4B"/>
    <w:rsid w:val="00ED0093"/>
    <w:rsid w:val="00EE1F29"/>
    <w:rsid w:val="00EE4A24"/>
    <w:rsid w:val="00EE5BB6"/>
    <w:rsid w:val="00EF1BB9"/>
    <w:rsid w:val="00EF4316"/>
    <w:rsid w:val="00F02870"/>
    <w:rsid w:val="00F1202C"/>
    <w:rsid w:val="00F144FA"/>
    <w:rsid w:val="00F359A7"/>
    <w:rsid w:val="00F41A4F"/>
    <w:rsid w:val="00F42D68"/>
    <w:rsid w:val="00F439C9"/>
    <w:rsid w:val="00F53799"/>
    <w:rsid w:val="00F53858"/>
    <w:rsid w:val="00F62590"/>
    <w:rsid w:val="00F739D0"/>
    <w:rsid w:val="00F751C6"/>
    <w:rsid w:val="00F8642F"/>
    <w:rsid w:val="00F87FD2"/>
    <w:rsid w:val="00F91E80"/>
    <w:rsid w:val="00F92BCE"/>
    <w:rsid w:val="00F94A8D"/>
    <w:rsid w:val="00F96703"/>
    <w:rsid w:val="00F979A8"/>
    <w:rsid w:val="00FA5405"/>
    <w:rsid w:val="00FB0556"/>
    <w:rsid w:val="00FB3B73"/>
    <w:rsid w:val="00FB797F"/>
    <w:rsid w:val="00FC06E2"/>
    <w:rsid w:val="00FC2764"/>
    <w:rsid w:val="00FC4DA6"/>
    <w:rsid w:val="00FC5281"/>
    <w:rsid w:val="00FC778A"/>
    <w:rsid w:val="00FC7BFC"/>
    <w:rsid w:val="00FD64F1"/>
    <w:rsid w:val="00FE055C"/>
    <w:rsid w:val="00FE5337"/>
    <w:rsid w:val="00FE5AA9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0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1C9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11C93"/>
    <w:pPr>
      <w:suppressAutoHyphens/>
      <w:spacing w:before="280" w:after="280" w:line="240" w:lineRule="auto"/>
    </w:pPr>
    <w:rPr>
      <w:rFonts w:ascii="Tahoma" w:hAnsi="Tahoma" w:cs="Tahoma"/>
      <w:color w:val="333333"/>
      <w:sz w:val="17"/>
      <w:szCs w:val="17"/>
      <w:lang w:eastAsia="ar-SA"/>
    </w:rPr>
  </w:style>
  <w:style w:type="character" w:styleId="a5">
    <w:name w:val="Strong"/>
    <w:basedOn w:val="a0"/>
    <w:uiPriority w:val="22"/>
    <w:qFormat/>
    <w:rsid w:val="00A11C93"/>
    <w:rPr>
      <w:rFonts w:cs="Times New Roman"/>
      <w:b/>
    </w:rPr>
  </w:style>
  <w:style w:type="paragraph" w:styleId="a6">
    <w:name w:val="List Paragraph"/>
    <w:basedOn w:val="a"/>
    <w:uiPriority w:val="99"/>
    <w:qFormat/>
    <w:rsid w:val="00A11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4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1A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55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C5572"/>
    <w:rPr>
      <w:rFonts w:cs="Times New Roman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8C55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C5572"/>
    <w:rPr>
      <w:rFonts w:cs="Times New Roman"/>
      <w:lang w:val="x-none" w:eastAsia="en-US"/>
    </w:rPr>
  </w:style>
  <w:style w:type="paragraph" w:styleId="ad">
    <w:name w:val="endnote text"/>
    <w:basedOn w:val="a"/>
    <w:link w:val="ae"/>
    <w:uiPriority w:val="99"/>
    <w:semiHidden/>
    <w:unhideWhenUsed/>
    <w:rsid w:val="007D6FB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7D6FB5"/>
    <w:rPr>
      <w:rFonts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7D6FB5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D6FB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D6FB5"/>
    <w:rPr>
      <w:rFonts w:cs="Times New Roman"/>
      <w:sz w:val="20"/>
      <w:szCs w:val="20"/>
      <w:lang w:val="x-none" w:eastAsia="en-US"/>
    </w:rPr>
  </w:style>
  <w:style w:type="character" w:styleId="af2">
    <w:name w:val="footnote reference"/>
    <w:basedOn w:val="a0"/>
    <w:uiPriority w:val="99"/>
    <w:semiHidden/>
    <w:unhideWhenUsed/>
    <w:rsid w:val="007D6FB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0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1C9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11C93"/>
    <w:pPr>
      <w:suppressAutoHyphens/>
      <w:spacing w:before="280" w:after="280" w:line="240" w:lineRule="auto"/>
    </w:pPr>
    <w:rPr>
      <w:rFonts w:ascii="Tahoma" w:hAnsi="Tahoma" w:cs="Tahoma"/>
      <w:color w:val="333333"/>
      <w:sz w:val="17"/>
      <w:szCs w:val="17"/>
      <w:lang w:eastAsia="ar-SA"/>
    </w:rPr>
  </w:style>
  <w:style w:type="character" w:styleId="a5">
    <w:name w:val="Strong"/>
    <w:basedOn w:val="a0"/>
    <w:uiPriority w:val="22"/>
    <w:qFormat/>
    <w:rsid w:val="00A11C93"/>
    <w:rPr>
      <w:rFonts w:cs="Times New Roman"/>
      <w:b/>
    </w:rPr>
  </w:style>
  <w:style w:type="paragraph" w:styleId="a6">
    <w:name w:val="List Paragraph"/>
    <w:basedOn w:val="a"/>
    <w:uiPriority w:val="99"/>
    <w:qFormat/>
    <w:rsid w:val="00A11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4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1A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C55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C5572"/>
    <w:rPr>
      <w:rFonts w:cs="Times New Roman"/>
      <w:lang w:val="x-none" w:eastAsia="en-US"/>
    </w:rPr>
  </w:style>
  <w:style w:type="paragraph" w:styleId="ab">
    <w:name w:val="footer"/>
    <w:basedOn w:val="a"/>
    <w:link w:val="ac"/>
    <w:uiPriority w:val="99"/>
    <w:unhideWhenUsed/>
    <w:rsid w:val="008C55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C5572"/>
    <w:rPr>
      <w:rFonts w:cs="Times New Roman"/>
      <w:lang w:val="x-none" w:eastAsia="en-US"/>
    </w:rPr>
  </w:style>
  <w:style w:type="paragraph" w:styleId="ad">
    <w:name w:val="endnote text"/>
    <w:basedOn w:val="a"/>
    <w:link w:val="ae"/>
    <w:uiPriority w:val="99"/>
    <w:semiHidden/>
    <w:unhideWhenUsed/>
    <w:rsid w:val="007D6FB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7D6FB5"/>
    <w:rPr>
      <w:rFonts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unhideWhenUsed/>
    <w:rsid w:val="007D6FB5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D6FB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D6FB5"/>
    <w:rPr>
      <w:rFonts w:cs="Times New Roman"/>
      <w:sz w:val="20"/>
      <w:szCs w:val="20"/>
      <w:lang w:val="x-none" w:eastAsia="en-US"/>
    </w:rPr>
  </w:style>
  <w:style w:type="character" w:styleId="af2">
    <w:name w:val="footnote reference"/>
    <w:basedOn w:val="a0"/>
    <w:uiPriority w:val="99"/>
    <w:semiHidden/>
    <w:unhideWhenUsed/>
    <w:rsid w:val="007D6F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upki.gov.ru/2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6604-66DD-4E9D-AD92-D478EAC6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Демичев Алексей Александрович</dc:creator>
  <cp:lastModifiedBy>Шекун Марианна Анатольевна</cp:lastModifiedBy>
  <cp:revision>4</cp:revision>
  <cp:lastPrinted>2013-06-30T16:27:00Z</cp:lastPrinted>
  <dcterms:created xsi:type="dcterms:W3CDTF">2013-06-30T17:37:00Z</dcterms:created>
  <dcterms:modified xsi:type="dcterms:W3CDTF">2013-06-30T20:01:00Z</dcterms:modified>
</cp:coreProperties>
</file>